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926DC" w14:textId="4F016F04" w:rsidR="003C3732" w:rsidRDefault="003C3732" w:rsidP="003C3732">
      <w:pPr>
        <w:rPr>
          <w:b/>
          <w:bCs/>
        </w:rPr>
      </w:pPr>
      <w:r>
        <w:rPr>
          <w:noProof/>
        </w:rPr>
        <w:drawing>
          <wp:inline distT="0" distB="0" distL="0" distR="0" wp14:anchorId="06423620" wp14:editId="4E2DE510">
            <wp:extent cx="597376" cy="2524125"/>
            <wp:effectExtent l="0" t="0" r="0" b="0"/>
            <wp:docPr id="1272671761" name="Picture 1" descr="2021 One Iron Meri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1 One Iron Merit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09" cy="2536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BD64D" w14:textId="77777777" w:rsidR="003C3732" w:rsidRPr="003C3732" w:rsidRDefault="003C3732" w:rsidP="003C3732">
      <w:pPr>
        <w:rPr>
          <w:b/>
          <w:bCs/>
        </w:rPr>
      </w:pPr>
      <w:r w:rsidRPr="003C3732">
        <w:rPr>
          <w:b/>
          <w:bCs/>
        </w:rPr>
        <w:t>2021 One Iron Meritage</w:t>
      </w:r>
    </w:p>
    <w:p w14:paraId="0A33A3B4" w14:textId="77777777" w:rsidR="003C3732" w:rsidRPr="003C3732" w:rsidRDefault="003C3732" w:rsidP="003C3732">
      <w:pPr>
        <w:rPr>
          <w:b/>
          <w:bCs/>
        </w:rPr>
      </w:pPr>
    </w:p>
    <w:p w14:paraId="14FD5F5D" w14:textId="77777777" w:rsidR="003C3732" w:rsidRPr="003C3732" w:rsidRDefault="003C3732" w:rsidP="003C3732">
      <w:pPr>
        <w:spacing w:after="0" w:line="240" w:lineRule="exact"/>
      </w:pPr>
    </w:p>
    <w:p w14:paraId="10A62412" w14:textId="77777777" w:rsidR="003C3732" w:rsidRDefault="003C3732" w:rsidP="003C3732">
      <w:r w:rsidRPr="003C3732">
        <w:rPr>
          <w:b/>
          <w:bCs/>
        </w:rPr>
        <w:t>Tasting Notes</w:t>
      </w:r>
      <w:r w:rsidRPr="003C3732">
        <w:t xml:space="preserve"> </w:t>
      </w:r>
    </w:p>
    <w:p w14:paraId="5A4FE316" w14:textId="756DCEDE" w:rsidR="003C3732" w:rsidRPr="003C3732" w:rsidRDefault="003C3732" w:rsidP="003C3732">
      <w:r w:rsidRPr="003C3732">
        <w:t>If you have ever taken the leap of faith to start playing golf, you may have found out that the 1-iron golf club is near impossible to swing. Lucky for you, the 1-Iron Meritage Blend (our “weekday wine” as we call it) will have you remembering why good wine is so easy to drink, instead of thinking about divot-filled iron shots. The 2021 1-Iron explodes on the nose with muddled Bing cherries, cracked wheat toast and violet, while a bright red-fruit entry on the tongue soon gives way to an exuberant middle and silky-smooth finish. This mesmerizing blend of Merlot, Cabernet Sauvignon and Malbec will be sure to delight at BBQ’s, pizza nights and steak houses everywhere.</w:t>
      </w:r>
    </w:p>
    <w:p w14:paraId="3A4B6E95" w14:textId="77777777" w:rsidR="003C3732" w:rsidRDefault="003C3732" w:rsidP="003C3732">
      <w:r w:rsidRPr="003C3732">
        <w:rPr>
          <w:b/>
          <w:bCs/>
        </w:rPr>
        <w:t>Winemaking</w:t>
      </w:r>
    </w:p>
    <w:p w14:paraId="18A9E898" w14:textId="50933455" w:rsidR="003C3732" w:rsidRPr="003C3732" w:rsidRDefault="003C3732" w:rsidP="003C3732">
      <w:proofErr w:type="spellStart"/>
      <w:r w:rsidRPr="003C3732">
        <w:t>Hand picked</w:t>
      </w:r>
      <w:proofErr w:type="spellEnd"/>
      <w:r w:rsidRPr="003C3732">
        <w:t xml:space="preserve"> grapes were rushed to the winery on a cool morning and immediately sorted and destemmed to small </w:t>
      </w:r>
      <w:proofErr w:type="gramStart"/>
      <w:r w:rsidRPr="003C3732">
        <w:t>stainless steel</w:t>
      </w:r>
      <w:proofErr w:type="gramEnd"/>
      <w:r w:rsidRPr="003C3732">
        <w:t xml:space="preserve"> tanks. The wine was fermented for a total maceration period of 28 days. After fermentation, the wine was racked to small, French and American oak barrels to allow mellowing and to develop complexity over the </w:t>
      </w:r>
      <w:proofErr w:type="gramStart"/>
      <w:r w:rsidRPr="003C3732">
        <w:t>26 month</w:t>
      </w:r>
      <w:proofErr w:type="gramEnd"/>
      <w:r w:rsidRPr="003C3732">
        <w:t xml:space="preserve"> aging period.</w:t>
      </w:r>
    </w:p>
    <w:p w14:paraId="2B7E0733" w14:textId="77777777" w:rsidR="003C3732" w:rsidRDefault="003C3732" w:rsidP="003C3732">
      <w:r w:rsidRPr="003C3732">
        <w:rPr>
          <w:b/>
          <w:bCs/>
        </w:rPr>
        <w:t>Vineyard</w:t>
      </w:r>
    </w:p>
    <w:p w14:paraId="494CC3AB" w14:textId="594AF3F6" w:rsidR="003C3732" w:rsidRPr="003C3732" w:rsidRDefault="003C3732" w:rsidP="003C3732">
      <w:r w:rsidRPr="003C3732">
        <w:t>We sourced the fruit from some outstanding vineyards in Napa Valley. Merlot, Cabernet Sauvignon and Malbec were artfully blended to make this wine full-bodied, delicious and age worthy.</w:t>
      </w:r>
    </w:p>
    <w:p w14:paraId="59699A6C" w14:textId="77777777" w:rsidR="00D46192" w:rsidRDefault="00D46192" w:rsidP="00D46192">
      <w:r w:rsidRPr="003C3732">
        <w:rPr>
          <w:b/>
          <w:bCs/>
        </w:rPr>
        <w:t>Technical Details</w:t>
      </w:r>
    </w:p>
    <w:p w14:paraId="43560A82" w14:textId="77777777" w:rsidR="00D46192" w:rsidRDefault="00D46192" w:rsidP="00D46192">
      <w:pPr>
        <w:spacing w:after="0" w:line="240" w:lineRule="exact"/>
      </w:pPr>
      <w:r w:rsidRPr="003C3732">
        <w:t>Brix at Harvest: 23.8, 24.5, 25.1</w:t>
      </w:r>
    </w:p>
    <w:p w14:paraId="56DDFEEF" w14:textId="77777777" w:rsidR="00D46192" w:rsidRDefault="00D46192" w:rsidP="00D46192">
      <w:pPr>
        <w:spacing w:after="0" w:line="240" w:lineRule="exact"/>
      </w:pPr>
      <w:r w:rsidRPr="003C3732">
        <w:t xml:space="preserve">Finished pH: </w:t>
      </w:r>
      <w:proofErr w:type="gramStart"/>
      <w:r w:rsidRPr="003C3732">
        <w:t>3.49</w:t>
      </w:r>
      <w:proofErr w:type="gramEnd"/>
    </w:p>
    <w:p w14:paraId="1D89EB45" w14:textId="77777777" w:rsidR="00D46192" w:rsidRDefault="00D46192" w:rsidP="00D46192">
      <w:pPr>
        <w:spacing w:after="0" w:line="240" w:lineRule="exact"/>
      </w:pPr>
      <w:r w:rsidRPr="003C3732">
        <w:t>Finished TA: 0.62</w:t>
      </w:r>
    </w:p>
    <w:p w14:paraId="4F1384BE" w14:textId="77777777" w:rsidR="00D46192" w:rsidRDefault="00D46192" w:rsidP="00D46192">
      <w:pPr>
        <w:spacing w:after="0" w:line="240" w:lineRule="exact"/>
      </w:pPr>
      <w:r w:rsidRPr="003C3732">
        <w:t>Varietals: 69% Merlot, 25% Cab Sauv</w:t>
      </w:r>
      <w:r>
        <w:t>ignon</w:t>
      </w:r>
      <w:r w:rsidRPr="003C3732">
        <w:t>, 6% Malbec</w:t>
      </w:r>
    </w:p>
    <w:p w14:paraId="3AD83C39" w14:textId="77777777" w:rsidR="00D46192" w:rsidRDefault="00D46192" w:rsidP="00D46192">
      <w:pPr>
        <w:spacing w:after="0" w:line="240" w:lineRule="exact"/>
      </w:pPr>
      <w:r w:rsidRPr="003C3732">
        <w:t>Vineyard Locations: Upper Napa Valley</w:t>
      </w:r>
    </w:p>
    <w:p w14:paraId="5D3FF8FA" w14:textId="77777777" w:rsidR="008870BB" w:rsidRDefault="008870BB"/>
    <w:sectPr w:rsidR="00887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32"/>
    <w:rsid w:val="003C3732"/>
    <w:rsid w:val="007A3D0C"/>
    <w:rsid w:val="008870BB"/>
    <w:rsid w:val="00D4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8E9B9"/>
  <w15:chartTrackingRefBased/>
  <w15:docId w15:val="{98321D0A-3734-419B-AB9E-16B5677D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7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7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7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7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7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7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7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7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7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7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7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Heath</dc:creator>
  <cp:keywords/>
  <dc:description/>
  <cp:lastModifiedBy>Amanda Heath</cp:lastModifiedBy>
  <cp:revision>2</cp:revision>
  <dcterms:created xsi:type="dcterms:W3CDTF">2024-03-05T20:23:00Z</dcterms:created>
  <dcterms:modified xsi:type="dcterms:W3CDTF">2024-03-05T20:23:00Z</dcterms:modified>
</cp:coreProperties>
</file>